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  <w:r>
        <w:rPr>
          <w:rFonts w:ascii="CIDFont+F2" w:hAnsi="CIDFont+F2" w:cs="CIDFont+F2"/>
          <w:b/>
          <w:color w:val="000000"/>
          <w:sz w:val="19"/>
          <w:szCs w:val="19"/>
        </w:rPr>
        <w:t>RESULT CLASS: X</w:t>
      </w:r>
    </w:p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42"/>
        <w:gridCol w:w="1721"/>
        <w:gridCol w:w="1608"/>
        <w:gridCol w:w="1767"/>
        <w:gridCol w:w="1575"/>
      </w:tblGrid>
      <w:tr w:rsidR="0095513E" w:rsidTr="0095513E">
        <w:trPr>
          <w:trHeight w:val="55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NO. OF REGISTERED STUDENTS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NO. OF STUDETNS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PASSED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PASS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PERCENTAGE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REMARKS</w:t>
            </w:r>
          </w:p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</w:tr>
      <w:tr w:rsidR="0095513E" w:rsidTr="0095513E">
        <w:trPr>
          <w:trHeight w:val="53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2020-21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</w:tr>
      <w:tr w:rsidR="0095513E" w:rsidTr="0095513E">
        <w:trPr>
          <w:trHeight w:val="44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2021-22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</w:tr>
      <w:tr w:rsidR="0095513E" w:rsidTr="0095513E">
        <w:trPr>
          <w:trHeight w:val="53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2022-23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  <w:r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E" w:rsidRDefault="0095513E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</w:tr>
    </w:tbl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p w:rsidR="0095513E" w:rsidRDefault="0095513E" w:rsidP="009551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p w:rsidR="00F5761A" w:rsidRDefault="00F5761A"/>
    <w:p w:rsidR="00BA69E5" w:rsidRDefault="00BA69E5" w:rsidP="00BA69E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  <w:r>
        <w:rPr>
          <w:rFonts w:ascii="CIDFont+F2" w:hAnsi="CIDFont+F2" w:cs="CIDFont+F2"/>
          <w:b/>
          <w:color w:val="000000"/>
          <w:sz w:val="19"/>
          <w:szCs w:val="19"/>
        </w:rPr>
        <w:t>RESULT CLASS: X</w:t>
      </w:r>
      <w:r>
        <w:rPr>
          <w:rFonts w:ascii="CIDFont+F2" w:hAnsi="CIDFont+F2" w:cs="CIDFont+F2"/>
          <w:b/>
          <w:color w:val="000000"/>
          <w:sz w:val="19"/>
          <w:szCs w:val="19"/>
        </w:rPr>
        <w:t>II</w:t>
      </w:r>
    </w:p>
    <w:p w:rsidR="00BA69E5" w:rsidRDefault="00BA69E5" w:rsidP="00BA69E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p w:rsidR="00BA69E5" w:rsidRDefault="00BA69E5" w:rsidP="00BA69E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42"/>
        <w:gridCol w:w="1721"/>
        <w:gridCol w:w="1608"/>
        <w:gridCol w:w="1767"/>
        <w:gridCol w:w="1575"/>
      </w:tblGrid>
      <w:tr w:rsidR="00BA69E5" w:rsidTr="0015602F">
        <w:trPr>
          <w:trHeight w:val="55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NO. OF REGISTERED STUDENTS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NO. OF STUDETNS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PASSED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PASS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PERCENTAGE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  <w:t>REMARKS</w:t>
            </w:r>
          </w:p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BA69E5" w:rsidTr="0015602F">
        <w:trPr>
          <w:trHeight w:val="53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5" w:rsidRDefault="00BA69E5" w:rsidP="0015602F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b/>
                <w:color w:val="000000"/>
                <w:sz w:val="19"/>
                <w:szCs w:val="19"/>
              </w:rPr>
            </w:pPr>
          </w:p>
        </w:tc>
      </w:tr>
    </w:tbl>
    <w:p w:rsidR="00BA69E5" w:rsidRDefault="00BA69E5"/>
    <w:sectPr w:rsidR="00BA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AF"/>
    <w:rsid w:val="0095513E"/>
    <w:rsid w:val="009D1FB1"/>
    <w:rsid w:val="00B91CAF"/>
    <w:rsid w:val="00BA69E5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92AD7-3771-49E4-AED6-286F3D62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5</cp:revision>
  <dcterms:created xsi:type="dcterms:W3CDTF">2023-06-02T05:50:00Z</dcterms:created>
  <dcterms:modified xsi:type="dcterms:W3CDTF">2023-06-03T03:26:00Z</dcterms:modified>
</cp:coreProperties>
</file>